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Heading 1"/>
        <w:bidi w:val="0"/>
      </w:pPr>
      <w:r>
        <w:rPr>
          <w:rtl w:val="0"/>
        </w:rPr>
        <w:t xml:space="preserve">Intro to Computer Studies </w:t>
      </w:r>
      <w:r>
        <w:rPr>
          <w:rtl w:val="0"/>
        </w:rPr>
        <w:t>– </w:t>
      </w:r>
      <w:r>
        <w:rPr>
          <w:rtl w:val="0"/>
        </w:rPr>
        <w:t xml:space="preserve">Final Exam </w:t>
      </w:r>
      <w:r>
        <w:rPr>
          <w:rtl w:val="0"/>
        </w:rPr>
        <w:t xml:space="preserve">– </w:t>
      </w:r>
      <w:r>
        <w:rPr>
          <w:rtl w:val="0"/>
        </w:rPr>
        <w:t>Matching Visual Output</w:t>
      </w:r>
    </w:p>
    <w:p>
      <w:pPr>
        <w:pStyle w:val="Header &amp; Footer"/>
        <w:bidi w:val="0"/>
      </w:pPr>
      <w:r>
        <w:rPr>
          <w:rtl w:val="0"/>
        </w:rPr>
        <w:t>Curriculum Expectations: B1, B2, B3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The purpose of this assessment is to determine your ability to:</w:t>
      </w:r>
      <w:r>
        <w:br w:type="textWrapping"/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identify situations in which decision and repetition structures are required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use operators and expressions effectiv</w:t>
      </w: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2590800</wp:posOffset>
            </wp:positionH>
            <wp:positionV relativeFrom="page">
              <wp:posOffset>32245300</wp:posOffset>
            </wp:positionV>
            <wp:extent cx="5398059" cy="362065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creen shot 2011-11-21 at 9.55.11 AM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059" cy="362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</w:rPr>
        <w:t>ely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apply sequence of statements</w:t>
      </w:r>
    </w:p>
    <w:p>
      <w:pPr>
        <w:pStyle w:val="Body"/>
        <w:numPr>
          <w:ilvl w:val="0"/>
          <w:numId w:val="1"/>
        </w:numPr>
        <w:bidi w:val="0"/>
      </w:pPr>
      <w:r>
        <w:rPr>
          <w:rtl w:val="0"/>
        </w:rPr>
        <w:t>apply basic code maintenance techniques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 xml:space="preserve">… </w:t>
      </w:r>
      <w:r>
        <w:rPr>
          <w:rtl w:val="0"/>
        </w:rPr>
        <w:t>to author a computer program that produces visual output that is identical to a given image.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Each evaluation category below counts for 25% of your grade on the final exam.</w:t>
      </w:r>
    </w:p>
    <w:p>
      <w:pPr>
        <w:pStyle w:val="Body"/>
      </w:pPr>
    </w:p>
    <w:tbl>
      <w:tblPr>
        <w:tblW w:w="17280" w:type="dxa"/>
        <w:jc w:val="left"/>
        <w:tblInd w:w="108" w:type="dxa"/>
        <w:tblBorders>
          <w:top w:val="single" w:color="000000" w:sz="8" w:space="0" w:shadow="0" w:frame="0"/>
          <w:left w:val="single" w:color="000000" w:sz="8" w:space="0" w:shadow="0" w:frame="0"/>
          <w:bottom w:val="single" w:color="000000" w:sz="8" w:space="0" w:shadow="0" w:frame="0"/>
          <w:right w:val="single" w:color="000000" w:sz="8" w:space="0" w:shadow="0" w:frame="0"/>
          <w:insideH w:val="single" w:color="000000" w:sz="8" w:space="0" w:shadow="0" w:frame="0"/>
          <w:insideV w:val="single" w:color="000000" w:sz="8" w:space="0" w:shadow="0" w:frame="0"/>
        </w:tblBorders>
        <w:shd w:val="clear" w:color="auto" w:fill="auto"/>
        <w:tblLayout w:type="fixed"/>
      </w:tblPr>
      <w:tblGrid>
        <w:gridCol w:w="314"/>
        <w:gridCol w:w="2349"/>
        <w:gridCol w:w="2349"/>
        <w:gridCol w:w="2349"/>
        <w:gridCol w:w="2348"/>
        <w:gridCol w:w="2349"/>
        <w:gridCol w:w="5222"/>
      </w:tblGrid>
      <w:tr>
        <w:tblPrEx>
          <w:shd w:val="clear" w:color="auto" w:fill="auto"/>
        </w:tblPrEx>
        <w:trPr>
          <w:trHeight w:val="495" w:hRule="atLeast"/>
          <w:tblHeader/>
        </w:trPr>
        <w:tc>
          <w:tcPr>
            <w:tcW w:type="dxa" w:w="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0c0c0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CRITERIA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LEVEL 1</w:t>
            </w:r>
          </w:p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Novice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LEVEL 2</w:t>
            </w:r>
          </w:p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Apprentice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LEVEL 3</w:t>
            </w:r>
          </w:p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Practitioner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LEVEL 4</w:t>
            </w:r>
            <w:r>
              <w:rPr>
                <w:rFonts w:ascii="Helvetica" w:hAnsi="Helvetica" w:hint="default"/>
                <w:b w:val="1"/>
                <w:bCs w:val="1"/>
                <w:sz w:val="20"/>
                <w:szCs w:val="20"/>
                <w:rtl w:val="0"/>
                <w:lang w:val="en-US"/>
              </w:rPr>
              <w:br w:type="textWrapping"/>
            </w: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Expert</w:t>
            </w:r>
          </w:p>
        </w:tc>
        <w:tc>
          <w:tcPr>
            <w:tcW w:type="dxa" w:w="5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8" w:space="0" w:shadow="0" w:frame="0"/>
              <w:right w:val="single" w:color="000000" w:sz="4" w:space="0" w:shadow="0" w:frame="0"/>
            </w:tcBorders>
            <w:shd w:val="clear" w:color="auto" w:fill="cacaca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Achievement level earned</w:t>
            </w:r>
          </w:p>
          <w:p>
            <w:pPr>
              <w:pStyle w:val="Free Form"/>
              <w:jc w:val="center"/>
            </w:pPr>
            <w:r>
              <w:rPr>
                <w:rFonts w:ascii="Helvetica" w:hAnsi="Helvetica"/>
                <w:b w:val="1"/>
                <w:bCs w:val="1"/>
                <w:sz w:val="20"/>
                <w:szCs w:val="20"/>
                <w:rtl w:val="0"/>
                <w:lang w:val="en-US"/>
              </w:rPr>
              <w:t>and comments, if needed.</w:t>
            </w:r>
          </w:p>
        </w:tc>
      </w:tr>
      <w:tr>
        <w:tblPrEx>
          <w:shd w:val="clear" w:color="auto" w:fill="auto"/>
        </w:tblPrEx>
        <w:trPr>
          <w:trHeight w:val="1995" w:hRule="atLeast"/>
        </w:trPr>
        <w:tc>
          <w:tcPr>
            <w:tcW w:type="dxa" w:w="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acaca"/>
            <w:tcMar>
              <w:top w:type="dxa" w:w="40"/>
              <w:left w:type="dxa" w:w="153"/>
              <w:bottom w:type="dxa" w:w="40"/>
              <w:right w:type="dxa" w:w="153"/>
            </w:tcMar>
            <w:vAlign w:val="center"/>
          </w:tcPr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K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N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O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W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L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E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D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G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E</w:t>
            </w:r>
          </w:p>
        </w:tc>
        <w:tc>
          <w:tcPr>
            <w:tcW w:type="dxa" w:w="234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Table Grid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en-US"/>
              </w:rPr>
              <w:t>Correct sequence of statements used to generate an image that matches the given image.</w:t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Table Grid"/>
              <w:numPr>
                <w:ilvl w:val="0"/>
                <w:numId w:val="2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en-US"/>
              </w:rPr>
              <w:t>Demonstrated ability to verify and validate that generated image matches target image.</w:t>
            </w:r>
          </w:p>
        </w:tc>
        <w:tc>
          <w:tcPr>
            <w:tcW w:type="dxa" w:w="234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Few elements of the target image have been created by your code.</w:t>
            </w:r>
          </w:p>
        </w:tc>
        <w:tc>
          <w:tcPr>
            <w:tcW w:type="dxa" w:w="234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Obvious differences between the image your code generated and the target image, but some elements of the target image have been made.</w:t>
            </w:r>
          </w:p>
        </w:tc>
        <w:tc>
          <w:tcPr>
            <w:tcW w:type="dxa" w:w="234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You have hit all of the broad strokes of the target image but there are some differences that could have been corrected with greater understanding of core programming concepts.</w:t>
            </w:r>
          </w:p>
        </w:tc>
        <w:tc>
          <w:tcPr>
            <w:tcW w:type="dxa" w:w="2348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 xml:space="preserve">There is absolutely no discernible difference between the image generated by your program and the provided image. </w:t>
            </w:r>
          </w:p>
        </w:tc>
        <w:tc>
          <w:tcPr>
            <w:tcW w:type="dxa" w:w="5221"/>
            <w:tcBorders>
              <w:top w:val="single" w:color="000000" w:sz="8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1990" w:hRule="atLeast"/>
        </w:trPr>
        <w:tc>
          <w:tcPr>
            <w:tcW w:type="dxa" w:w="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acaca"/>
            <w:tcMar>
              <w:top w:type="dxa" w:w="40"/>
              <w:left w:type="dxa" w:w="153"/>
              <w:bottom w:type="dxa" w:w="40"/>
              <w:right w:type="dxa" w:w="153"/>
            </w:tcMar>
            <w:vAlign w:val="center"/>
          </w:tcPr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THINKING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Table Grid"/>
              <w:numPr>
                <w:ilvl w:val="0"/>
                <w:numId w:val="3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en-US"/>
              </w:rPr>
              <w:t>Uses repetition structures effectively to produce an efficient solution.</w:t>
            </w:r>
          </w:p>
          <w:p>
            <w:pPr>
              <w:pStyle w:val="Table Gri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Table Grid"/>
              <w:numPr>
                <w:ilvl w:val="0"/>
                <w:numId w:val="3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en-US"/>
              </w:rPr>
              <w:t>Shows ability to effectively use conditional statements with boolean operators.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None or little use of repetition structures where appropriate.</w:t>
            </w:r>
          </w:p>
          <w:p>
            <w:pPr>
              <w:pStyle w:val="Free Form"/>
            </w:pPr>
            <w:r>
              <w:rPr>
                <w:rFonts w:ascii="Helvetica" w:hAnsi="Helvetica" w:hint="default"/>
                <w:sz w:val="18"/>
                <w:szCs w:val="18"/>
                <w:rtl w:val="0"/>
                <w:lang w:val="en-US"/>
              </w:rPr>
              <w:br w:type="textWrapping"/>
            </w: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Little or no effective use of conditional statements.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Some use of repetition structures but clearly missed opportunities to write more efficient code.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en-US"/>
              </w:rPr>
              <w:br w:type="textWrapping"/>
              <w:br w:type="textWrapping"/>
            </w: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Some effective use of conditional statements where appropriate.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en-US"/>
              </w:rPr>
              <w:br w:type="textWrapping"/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Generally found necessary places to use repetition structures to create an effective solution.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en-US"/>
              </w:rPr>
              <w:br w:type="textWrapping"/>
              <w:br w:type="textWrapping"/>
            </w: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Clear ability to use conditional statements where necessary but could be more efficient.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Found all possible cases where repetition structures could be used to generate an effective solution.</w:t>
            </w:r>
            <w:r>
              <w:rPr>
                <w:rFonts w:ascii="Helvetica" w:hAnsi="Helvetica" w:hint="default"/>
                <w:sz w:val="18"/>
                <w:szCs w:val="18"/>
                <w:rtl w:val="0"/>
                <w:lang w:val="en-US"/>
              </w:rPr>
              <w:br w:type="textWrapping"/>
              <w:br w:type="textWrapping"/>
            </w: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Obvious ability to identify and use most efficient conditional statements possible.</w:t>
            </w:r>
          </w:p>
        </w:tc>
        <w:tc>
          <w:tcPr>
            <w:tcW w:type="dxa" w:w="5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90" w:hRule="atLeast"/>
        </w:trPr>
        <w:tc>
          <w:tcPr>
            <w:tcW w:type="dxa" w:w="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acaca"/>
            <w:tcMar>
              <w:top w:type="dxa" w:w="40"/>
              <w:left w:type="dxa" w:w="153"/>
              <w:bottom w:type="dxa" w:w="40"/>
              <w:right w:type="dxa" w:w="153"/>
            </w:tcMar>
            <w:vAlign w:val="center"/>
          </w:tcPr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C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O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M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M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U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N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I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C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A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T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I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O</w:t>
            </w:r>
          </w:p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N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Table Grid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en-US"/>
              </w:rPr>
              <w:t>Appropriate use of whitespace to separate logical sections of code.</w:t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Table Grid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en-US"/>
              </w:rPr>
              <w:t>Good use of comments to describe intent without over-documentation of code that inhibits readability.</w:t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Table Grid"/>
              <w:numPr>
                <w:ilvl w:val="0"/>
                <w:numId w:val="4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en-US"/>
              </w:rPr>
              <w:t>Meaningful variable names used with camelCased capitalization.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Little to no use of whitespace or indentation to make code readable.</w:t>
            </w: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Little to no use of comments to make solution readable.</w:t>
            </w:r>
          </w:p>
          <w:p>
            <w:pPr>
              <w:pStyle w:val="Free Form"/>
            </w:pPr>
          </w:p>
          <w:p>
            <w:pPr>
              <w:pStyle w:val="Free Form"/>
            </w:pP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Little to no use of meaningful variable names.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Some use of whitespace or indentation to make code readable.</w:t>
            </w: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Some use of comments to make solution readable.</w:t>
            </w:r>
          </w:p>
          <w:p>
            <w:pPr>
              <w:pStyle w:val="Free Form"/>
            </w:pPr>
          </w:p>
          <w:p>
            <w:pPr>
              <w:pStyle w:val="Free Form"/>
            </w:pPr>
          </w:p>
          <w:p>
            <w:pPr>
              <w:pStyle w:val="Free Form"/>
            </w:pP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Some use of meaningful variable names.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Generally adequate use of indentation and whitespace to make code readable.</w:t>
            </w: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Comments are provided in most but not all cases to make program understandable to others.</w:t>
            </w:r>
          </w:p>
          <w:p>
            <w:pPr>
              <w:pStyle w:val="Free Form"/>
            </w:pP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Most variable name selections improve the readability of the program.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Excellent use of whitespace and indentation to make code readable.</w:t>
            </w: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Clear, concise comments provided at every point necessary to create a human-readable solution.</w:t>
            </w:r>
          </w:p>
          <w:p>
            <w:pPr>
              <w:pStyle w:val="Free Form"/>
            </w:pP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Excellent use of variable and function names to improve readability of program.</w:t>
            </w:r>
          </w:p>
        </w:tc>
        <w:tc>
          <w:tcPr>
            <w:tcW w:type="dxa" w:w="5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fbfbf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050" w:hRule="atLeast"/>
        </w:trPr>
        <w:tc>
          <w:tcPr>
            <w:tcW w:type="dxa" w:w="3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acaca"/>
            <w:tcMar>
              <w:top w:type="dxa" w:w="40"/>
              <w:left w:type="dxa" w:w="153"/>
              <w:bottom w:type="dxa" w:w="40"/>
              <w:right w:type="dxa" w:w="153"/>
            </w:tcMar>
            <w:vAlign w:val="center"/>
          </w:tcPr>
          <w:p>
            <w:pPr>
              <w:pStyle w:val="Table Grid"/>
              <w:ind w:left="113" w:right="113" w:firstLine="0"/>
              <w:jc w:val="center"/>
            </w:pPr>
            <w:r>
              <w:rPr>
                <w:rFonts w:ascii="Menlo" w:hAnsi="Menlo"/>
                <w:b w:val="1"/>
                <w:bCs w:val="1"/>
                <w:sz w:val="20"/>
                <w:szCs w:val="20"/>
                <w:rtl w:val="0"/>
              </w:rPr>
              <w:t>APPLICATION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Table Grid"/>
              <w:numPr>
                <w:ilvl w:val="0"/>
                <w:numId w:val="5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en-US"/>
              </w:rPr>
              <w:t>Existing classes or functions used efficiently to generate target image.</w:t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Table Grid"/>
              <w:numPr>
                <w:ilvl w:val="0"/>
                <w:numId w:val="5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en-US"/>
              </w:rPr>
              <w:t>Expressions were used to minimize the amount of hard-coded values.</w:t>
            </w:r>
            <w:r>
              <w:rPr>
                <w:sz w:val="18"/>
                <w:szCs w:val="18"/>
              </w:rPr>
              <w:br w:type="textWrapping"/>
            </w:r>
          </w:p>
          <w:p>
            <w:pPr>
              <w:pStyle w:val="Table Grid"/>
              <w:numPr>
                <w:ilvl w:val="0"/>
                <w:numId w:val="5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rtl w:val="0"/>
                <w:lang w:val="en-US"/>
              </w:rPr>
              <w:t>Demonstrates the ability to independently identify and correct syntax, logic, and run-time errors.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Minimal or no appropriate use of existing subprograms.</w:t>
            </w: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Minimal or no use of expressions to create an efficient solution.</w:t>
            </w:r>
          </w:p>
          <w:p>
            <w:pPr>
              <w:pStyle w:val="Free Form"/>
            </w:pPr>
          </w:p>
          <w:p>
            <w:pPr>
              <w:pStyle w:val="Free Form"/>
            </w:pP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Some use of existing subprograms to create an efficient solution.</w:t>
            </w: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Some use of expressions to create an efficient solution.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Generally good use of existing subprograms to create an efficient solution.</w:t>
            </w: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Expressions generally used to generate the target image with minimal lines of code.</w:t>
            </w:r>
          </w:p>
        </w:tc>
        <w:tc>
          <w:tcPr>
            <w:tcW w:type="dxa" w:w="23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Obvious and creative use of existing subprograms to create an efficient solution.</w:t>
            </w:r>
          </w:p>
          <w:p>
            <w:pPr>
              <w:pStyle w:val="Free Form"/>
            </w:pPr>
          </w:p>
          <w:p>
            <w:pPr>
              <w:pStyle w:val="Free Form"/>
            </w:pPr>
            <w:r>
              <w:rPr>
                <w:rFonts w:ascii="Helvetica" w:hAnsi="Helvetica"/>
                <w:sz w:val="18"/>
                <w:szCs w:val="18"/>
                <w:rtl w:val="0"/>
                <w:lang w:val="en-US"/>
              </w:rPr>
              <w:t>Expressions and operators used to generate an accurate solution with minimal lines of code.</w:t>
            </w:r>
          </w:p>
        </w:tc>
        <w:tc>
          <w:tcPr>
            <w:tcW w:type="dxa" w:w="52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60"/>
              <w:left w:type="dxa" w:w="60"/>
              <w:bottom w:type="dxa" w:w="60"/>
              <w:right w:type="dxa" w:w="60"/>
            </w:tcMar>
            <w:vAlign w:val="top"/>
          </w:tcPr>
          <w:p/>
        </w:tc>
      </w:tr>
    </w:tbl>
    <w:p>
      <w:pPr>
        <w:pStyle w:val="Body"/>
      </w:pPr>
    </w:p>
    <w:p>
      <w:pPr>
        <w:pStyle w:val="Body"/>
        <w:bidi w:val="0"/>
      </w:pPr>
    </w:p>
    <w:p>
      <w:pPr>
        <w:pStyle w:val="Heading 2"/>
        <w:bidi w:val="0"/>
      </w:pPr>
      <w:r>
        <w:rPr>
          <w:rtl w:val="0"/>
        </w:rPr>
        <w:t>Overall comments and feedback</w:t>
      </w:r>
    </w:p>
    <w:sectPr>
      <w:headerReference w:type="default" r:id="rId5"/>
      <w:footerReference w:type="default" r:id="rId6"/>
      <w:pgSz w:w="20160" w:h="12240" w:orient="landscape"/>
      <w:pgMar w:top="1440" w:right="1440" w:bottom="117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  <w:font w:name="Menl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</w:tabs>
    </w:pPr>
    <w:r>
      <w:rPr>
        <w:rtl w:val="0"/>
        <w:lang w:val="en-US"/>
      </w:rPr>
      <w:t>ICS2O</w:t>
    </w:r>
    <w:r>
      <w:tab/>
    </w:r>
    <w:r>
      <w:rPr>
        <w:rtl w:val="0"/>
        <w:lang w:val="en-US"/>
      </w:rPr>
      <w:t xml:space="preserve">                                                                     </w:t>
      <w:tab/>
      <w:t>Final Exam</w:t>
    </w:r>
    <w:r>
      <w:rPr>
        <w:rtl w:val="0"/>
        <w:lang w:val="en-US"/>
      </w:rPr>
      <w:t>: Matching Visual Output</w:t>
      <w:tab/>
    </w:r>
    <w:r>
      <w:rPr>
        <w:rtl w:val="0"/>
      </w:rPr>
      <w:tab/>
      <w:tab/>
      <w:tab/>
      <w:t xml:space="preserve">       </w:t>
      <w:tab/>
      <w:tab/>
      <w:tab/>
      <w:tab/>
      <w:tab/>
      <w:t xml:space="preserve">       </w:t>
    </w:r>
    <w:r>
      <w:rPr>
        <w:rtl w:val="0"/>
        <w:lang w:val="da-DK"/>
      </w:rPr>
      <w:t xml:space="preserve">Page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w:rPr>
        <w:rtl w:val="0"/>
      </w:rPr>
      <w:t>Lakefield College School</w:t>
    </w:r>
    <w:r>
      <w:tab/>
    </w:r>
    <w:r>
      <w:rPr>
        <w:rtl w:val="0"/>
      </w:rPr>
      <w:t xml:space="preserve">        </w:t>
      <w:tab/>
      <w:tab/>
      <w:tab/>
      <w:tab/>
      <w:tab/>
      <w:tab/>
      <w:t xml:space="preserve">           Name: ____________________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·"/>
      <w:lvlJc w:val="left"/>
      <w:pPr>
        <w:ind w:left="144" w:hanging="14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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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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144" w:hanging="14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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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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144" w:hanging="14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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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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144" w:hanging="14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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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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:lang w:val="en-US"/>
    </w:rPr>
  </w:style>
  <w:style w:type="paragraph" w:styleId="Heading 1">
    <w:name w:val="Heading 1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able Grid">
    <w:name w:val="Table Grid"/>
    <w:next w:val="Table Gri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Heading 2">
    <w:name w:val="Heading 2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